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0F88" w14:textId="6D1B1C4D" w:rsidR="007B1EC0" w:rsidRDefault="00800CB1" w:rsidP="00C74A2F">
      <w:pPr>
        <w:tabs>
          <w:tab w:val="left" w:pos="9639"/>
        </w:tabs>
        <w:ind w:right="-1050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Раздел: «Контрольные</w:t>
      </w:r>
      <w:r w:rsidR="00C74A2F">
        <w:rPr>
          <w:b/>
          <w:noProof/>
          <w:sz w:val="24"/>
          <w:szCs w:val="24"/>
        </w:rPr>
        <w:t xml:space="preserve"> </w:t>
      </w:r>
      <w:r>
        <w:rPr>
          <w:b/>
          <w:noProof/>
          <w:sz w:val="24"/>
          <w:szCs w:val="24"/>
        </w:rPr>
        <w:t>мероприятия »</w:t>
      </w:r>
    </w:p>
    <w:p w14:paraId="48EAC300" w14:textId="77777777" w:rsidR="0052088E" w:rsidRPr="0052088E" w:rsidRDefault="00800CB1" w:rsidP="0052088E">
      <w:pPr>
        <w:ind w:right="98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52088E">
        <w:rPr>
          <w:b/>
          <w:noProof/>
          <w:sz w:val="24"/>
          <w:szCs w:val="24"/>
        </w:rPr>
        <w:t xml:space="preserve"> </w:t>
      </w:r>
      <w:r w:rsidRPr="0052088E">
        <w:rPr>
          <w:b/>
          <w:sz w:val="24"/>
          <w:szCs w:val="24"/>
        </w:rPr>
        <w:t xml:space="preserve">Информация о результатах проведения контрольного мероприятия </w:t>
      </w:r>
      <w:r w:rsidR="0052088E" w:rsidRPr="0052088E">
        <w:rPr>
          <w:rFonts w:eastAsia="Calibri"/>
          <w:sz w:val="24"/>
          <w:szCs w:val="24"/>
          <w:lang w:eastAsia="en-US"/>
        </w:rPr>
        <w:t>«Проверка целевого и эффективного использования субсидий, предоставляемых из бюджета Злынковского муниципального района Брянской области в 2024году МБОУ Роговской ООШ»</w:t>
      </w:r>
    </w:p>
    <w:p w14:paraId="41A278EC" w14:textId="1105CF80" w:rsidR="00800CB1" w:rsidRPr="0052088E" w:rsidRDefault="00800CB1" w:rsidP="00800CB1">
      <w:pPr>
        <w:ind w:right="55"/>
        <w:jc w:val="both"/>
        <w:outlineLvl w:val="1"/>
        <w:rPr>
          <w:rFonts w:eastAsia="Calibri"/>
          <w:sz w:val="24"/>
          <w:szCs w:val="24"/>
          <w:lang w:eastAsia="en-US"/>
        </w:rPr>
      </w:pPr>
    </w:p>
    <w:p w14:paraId="0A681C6A" w14:textId="45F4390F" w:rsidR="00253067" w:rsidRPr="00F947F7" w:rsidRDefault="00800CB1" w:rsidP="00C74A2F">
      <w:pPr>
        <w:ind w:right="98" w:firstLine="142"/>
        <w:jc w:val="both"/>
        <w:rPr>
          <w:rFonts w:eastAsiaTheme="minorEastAsia"/>
          <w:sz w:val="24"/>
          <w:szCs w:val="24"/>
        </w:rPr>
      </w:pPr>
      <w:r w:rsidRPr="00F947F7">
        <w:rPr>
          <w:sz w:val="24"/>
          <w:szCs w:val="24"/>
        </w:rPr>
        <w:t xml:space="preserve">Контрольно- счетной палатой в  </w:t>
      </w:r>
      <w:r w:rsidRPr="00F947F7">
        <w:rPr>
          <w:rFonts w:eastAsia="Calibri"/>
          <w:sz w:val="24"/>
          <w:szCs w:val="24"/>
          <w:lang w:eastAsia="en-US"/>
        </w:rPr>
        <w:t xml:space="preserve"> </w:t>
      </w:r>
      <w:r w:rsidRPr="00F947F7">
        <w:rPr>
          <w:sz w:val="24"/>
          <w:szCs w:val="24"/>
        </w:rPr>
        <w:t xml:space="preserve">соответствии: </w:t>
      </w:r>
      <w:r w:rsidR="00227873" w:rsidRPr="00F947F7">
        <w:rPr>
          <w:sz w:val="24"/>
          <w:szCs w:val="24"/>
        </w:rPr>
        <w:t xml:space="preserve">Положением о Контрольно-счетной палате Злынковского района, </w:t>
      </w:r>
      <w:r w:rsidR="0052088E" w:rsidRPr="00F947F7">
        <w:rPr>
          <w:sz w:val="24"/>
          <w:szCs w:val="24"/>
        </w:rPr>
        <w:t>утвержденное Решением</w:t>
      </w:r>
      <w:r w:rsidR="00227873" w:rsidRPr="00F947F7">
        <w:rPr>
          <w:sz w:val="24"/>
          <w:szCs w:val="24"/>
        </w:rPr>
        <w:t xml:space="preserve"> Злынковского районного Совета народных депутатов № 30-3 от 11.10.2021 года, </w:t>
      </w:r>
      <w:r w:rsidR="0052088E" w:rsidRPr="00F947F7">
        <w:rPr>
          <w:sz w:val="24"/>
          <w:szCs w:val="24"/>
        </w:rPr>
        <w:t xml:space="preserve">пункт 2.1.1. плана работы Контрольно-счетной палаты Злынковского района на 2025год , утвержденного  приказом председателя Контрольно-счетной палаты Злынковского района  от 16 декабря 2024года №113-од,с изменениями в редакции приказа председателя Контрольно-счетной палаты Злынковского района от 13.01.2025г.№2; Положением о Контрольно-счетной палате Злынковского района, утвержденного Решением Злынковского районного Совета народных депутатов от 11.10.2021года №30-3;приказом председателя Контрольно-счетной палаты Злынковского района от 15января 2025г. №3-од   проведено контрольное мероприятие    </w:t>
      </w:r>
      <w:r w:rsidR="0052088E" w:rsidRPr="00F947F7">
        <w:rPr>
          <w:rFonts w:eastAsia="Calibri"/>
          <w:sz w:val="24"/>
          <w:szCs w:val="24"/>
          <w:lang w:eastAsia="en-US"/>
        </w:rPr>
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2024году МБОУ Роговской ООШ». </w:t>
      </w:r>
      <w:r w:rsidR="0052088E" w:rsidRPr="00F947F7">
        <w:rPr>
          <w:sz w:val="24"/>
          <w:szCs w:val="24"/>
        </w:rPr>
        <w:t xml:space="preserve">Предмет контрольного мероприятия: средства (субсидии) выделенные из районного, областного и федерального бюджетов. Объект контрольного мероприятия: Муниципальное бюджетное общеобразовательное учреждение Роговская основная общеобразовательная школа. Официальное сокращенное наименование: МБОУ Роговская ООШ. Срок проведения контрольного мероприятия: с 15 января по 31 марта 2025г.5. Цель контрольного мероприятия: целевое, эффективное расходование субсидий на муниципальное задание, субсидий на иные цели. Проверяемый период деятельности:2024год. В ходе проведения контрольного мероприятия проверено </w:t>
      </w:r>
      <w:r w:rsidR="0052088E" w:rsidRPr="0052088E">
        <w:rPr>
          <w:rFonts w:eastAsia="Calibri"/>
          <w:sz w:val="24"/>
          <w:szCs w:val="24"/>
          <w:lang w:eastAsia="en-US"/>
        </w:rPr>
        <w:t xml:space="preserve">всего бюджетных средств используемых МБОУ Роговской ООШ в 2024году в сумме </w:t>
      </w:r>
      <w:r w:rsidR="0052088E" w:rsidRPr="0052088E">
        <w:rPr>
          <w:sz w:val="24"/>
          <w:szCs w:val="24"/>
        </w:rPr>
        <w:t>19 551 124,11 руб.</w:t>
      </w:r>
      <w:r w:rsidR="0052088E" w:rsidRPr="00F947F7">
        <w:rPr>
          <w:sz w:val="24"/>
          <w:szCs w:val="24"/>
        </w:rPr>
        <w:t>,</w:t>
      </w:r>
      <w:r w:rsidR="0052088E" w:rsidRPr="0052088E">
        <w:rPr>
          <w:sz w:val="24"/>
          <w:szCs w:val="24"/>
        </w:rPr>
        <w:t xml:space="preserve"> установлено 17 нарушений требований </w:t>
      </w:r>
      <w:r w:rsidR="0052088E" w:rsidRPr="0052088E">
        <w:rPr>
          <w:rFonts w:eastAsiaTheme="minorEastAsia"/>
          <w:sz w:val="24"/>
          <w:szCs w:val="24"/>
        </w:rPr>
        <w:t>Федерального закона</w:t>
      </w:r>
      <w:r w:rsidR="0052088E" w:rsidRPr="0052088E">
        <w:rPr>
          <w:rFonts w:eastAsia="Calibri"/>
          <w:bCs/>
          <w:iCs/>
          <w:sz w:val="24"/>
          <w:szCs w:val="24"/>
        </w:rPr>
        <w:t xml:space="preserve"> от 06.12.2011 N 402-ФЗ "О бухгалтерском учете" </w:t>
      </w:r>
      <w:r w:rsidR="0052088E" w:rsidRPr="0052088E">
        <w:rPr>
          <w:sz w:val="24"/>
          <w:szCs w:val="24"/>
        </w:rPr>
        <w:t xml:space="preserve">; </w:t>
      </w:r>
      <w:r w:rsidR="0052088E" w:rsidRPr="0052088E">
        <w:rPr>
          <w:rFonts w:eastAsia="Calibri"/>
          <w:sz w:val="24"/>
          <w:szCs w:val="24"/>
          <w:lang w:eastAsia="en-US"/>
        </w:rPr>
        <w:t xml:space="preserve">МБОУ Роговской ООШ в 2024году </w:t>
      </w:r>
      <w:r w:rsidR="0052088E" w:rsidRPr="0052088E">
        <w:rPr>
          <w:sz w:val="24"/>
          <w:szCs w:val="24"/>
        </w:rPr>
        <w:t xml:space="preserve"> при   осуществления  закупок товаров, работ, услуг  для муниципальных нужд, не были соблюдены условия 15 документам поставки товаров (соблюдения условий договоров) Договоров (контрактов) по 5 Договорам заключенным на общую сумму 1 364 100,41 руб.; в 2024году </w:t>
      </w:r>
      <w:r w:rsidR="0052088E" w:rsidRPr="0052088E">
        <w:rPr>
          <w:rFonts w:eastAsia="Calibri"/>
          <w:sz w:val="24"/>
          <w:szCs w:val="24"/>
          <w:lang w:eastAsia="en-US"/>
        </w:rPr>
        <w:t>МБОУ Роговской ООШ в 2024году допущено не эффективное использование бюджетных средств в сумме</w:t>
      </w:r>
      <w:r w:rsidR="0052088E" w:rsidRPr="0052088E">
        <w:rPr>
          <w:rFonts w:eastAsiaTheme="minorEastAsia"/>
          <w:sz w:val="24"/>
          <w:szCs w:val="24"/>
        </w:rPr>
        <w:t>181 278,58руб.</w:t>
      </w:r>
      <w:r w:rsidR="00253067" w:rsidRPr="00F947F7">
        <w:rPr>
          <w:rFonts w:eastAsiaTheme="minorEastAsia"/>
          <w:sz w:val="24"/>
          <w:szCs w:val="24"/>
        </w:rPr>
        <w:t xml:space="preserve"> По результатам проведения контрольного </w:t>
      </w:r>
      <w:proofErr w:type="gramStart"/>
      <w:r w:rsidR="00253067" w:rsidRPr="00F947F7">
        <w:rPr>
          <w:rFonts w:eastAsiaTheme="minorEastAsia"/>
          <w:sz w:val="24"/>
          <w:szCs w:val="24"/>
        </w:rPr>
        <w:t>мероприятия  Контрольно</w:t>
      </w:r>
      <w:proofErr w:type="gramEnd"/>
      <w:r w:rsidR="00253067" w:rsidRPr="00F947F7">
        <w:rPr>
          <w:rFonts w:eastAsiaTheme="minorEastAsia"/>
          <w:sz w:val="24"/>
          <w:szCs w:val="24"/>
        </w:rPr>
        <w:t>-счетной палатой направлено представление МБОУ Роговской ООШ  с  пр</w:t>
      </w:r>
      <w:r w:rsidR="009E1A6D">
        <w:rPr>
          <w:rFonts w:eastAsiaTheme="minorEastAsia"/>
          <w:sz w:val="24"/>
          <w:szCs w:val="24"/>
        </w:rPr>
        <w:t xml:space="preserve">едложениями </w:t>
      </w:r>
      <w:r w:rsidR="00253067" w:rsidRPr="00F947F7">
        <w:rPr>
          <w:rFonts w:eastAsiaTheme="minorEastAsia"/>
          <w:sz w:val="24"/>
          <w:szCs w:val="24"/>
        </w:rPr>
        <w:t>по устранению выявленных нарушений законодательства Российской Федерации и муниципальных правовых актов Злынковского муниципального района Брянской области:</w:t>
      </w:r>
    </w:p>
    <w:p w14:paraId="21D1730E" w14:textId="77777777" w:rsidR="00253067" w:rsidRPr="00253067" w:rsidRDefault="00253067" w:rsidP="00253067">
      <w:pPr>
        <w:autoSpaceDE w:val="0"/>
        <w:autoSpaceDN w:val="0"/>
        <w:adjustRightInd w:val="0"/>
        <w:jc w:val="both"/>
        <w:rPr>
          <w:bCs/>
          <w:spacing w:val="-4"/>
          <w:sz w:val="24"/>
          <w:szCs w:val="24"/>
          <w:lang w:eastAsia="en-US"/>
        </w:rPr>
      </w:pPr>
      <w:r w:rsidRPr="00253067">
        <w:rPr>
          <w:bCs/>
          <w:sz w:val="24"/>
          <w:szCs w:val="24"/>
        </w:rPr>
        <w:t xml:space="preserve">  1. </w:t>
      </w:r>
      <w:r w:rsidRPr="00253067">
        <w:rPr>
          <w:bCs/>
          <w:spacing w:val="-4"/>
          <w:sz w:val="24"/>
          <w:szCs w:val="24"/>
          <w:lang w:eastAsia="en-US"/>
        </w:rPr>
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</w:r>
    </w:p>
    <w:p w14:paraId="7B379761" w14:textId="5A7E12A7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53067">
        <w:rPr>
          <w:bCs/>
          <w:spacing w:val="-4"/>
          <w:sz w:val="24"/>
          <w:szCs w:val="24"/>
          <w:lang w:eastAsia="en-US"/>
        </w:rPr>
        <w:t xml:space="preserve">  2.Обеспечить выполнение полномочий по осуществлению внутреннего финансового контроля при приемке первичных документов  в соответствии с требованиями</w:t>
      </w:r>
      <w:r w:rsidRPr="00F947F7">
        <w:rPr>
          <w:bCs/>
          <w:spacing w:val="-4"/>
          <w:sz w:val="24"/>
          <w:szCs w:val="24"/>
          <w:lang w:eastAsia="en-US"/>
        </w:rPr>
        <w:t>:</w:t>
      </w:r>
      <w:r w:rsidRPr="00253067">
        <w:rPr>
          <w:bCs/>
          <w:spacing w:val="-4"/>
          <w:sz w:val="24"/>
          <w:szCs w:val="24"/>
          <w:lang w:eastAsia="en-US"/>
        </w:rPr>
        <w:t xml:space="preserve"> </w:t>
      </w:r>
      <w:hyperlink r:id="rId7" w:history="1">
        <w:r w:rsidRPr="00253067">
          <w:rPr>
            <w:rFonts w:eastAsiaTheme="minorHAnsi"/>
            <w:sz w:val="24"/>
            <w:szCs w:val="24"/>
            <w:lang w:eastAsia="en-US"/>
          </w:rPr>
          <w:t>ч. 1 ст. 19</w:t>
        </w:r>
      </w:hyperlink>
      <w:r w:rsidRPr="00253067">
        <w:rPr>
          <w:rFonts w:eastAsiaTheme="minorHAnsi"/>
          <w:sz w:val="24"/>
          <w:szCs w:val="24"/>
          <w:lang w:eastAsia="en-US"/>
        </w:rPr>
        <w:t xml:space="preserve"> Федеральный закон от 06.12.2011 N 402-ФЗ (ред. от 12.12.2023) "О бухгалтерском учете"</w:t>
      </w:r>
      <w:r w:rsidRPr="00F947F7">
        <w:rPr>
          <w:rFonts w:eastAsiaTheme="minorHAnsi"/>
          <w:sz w:val="24"/>
          <w:szCs w:val="24"/>
          <w:lang w:eastAsia="en-US"/>
        </w:rPr>
        <w:t>;</w:t>
      </w:r>
      <w:r w:rsidRPr="00253067">
        <w:rPr>
          <w:rFonts w:eastAsiaTheme="minorHAnsi"/>
          <w:sz w:val="24"/>
          <w:szCs w:val="24"/>
          <w:lang w:eastAsia="en-US"/>
        </w:rPr>
        <w:t xml:space="preserve"> Учетной политики Муниципального бюджетного общеобразовательного учреждения Роговская основная общеобразовательная школа ,утвержденной приказом </w:t>
      </w:r>
      <w:r w:rsidRPr="00253067">
        <w:rPr>
          <w:rFonts w:eastAsia="Calibri"/>
          <w:sz w:val="24"/>
          <w:szCs w:val="24"/>
          <w:lang w:eastAsia="en-US"/>
        </w:rPr>
        <w:t>МБОУ Роговской ООШ от 26.12.2018года№49 .</w:t>
      </w:r>
    </w:p>
    <w:p w14:paraId="1EB76664" w14:textId="77777777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53067">
        <w:rPr>
          <w:rFonts w:eastAsia="Calibri"/>
          <w:sz w:val="24"/>
          <w:szCs w:val="24"/>
          <w:lang w:eastAsia="en-US"/>
        </w:rPr>
        <w:t>3.Обеспечить приемку товарно-материальных ценностей в соответствии с требованиями: Федерального закона №44-ФЗ, Гражданского кодекса Российской Федерации, условиями договоров(контрактов), назначить локальным нормативным документов Учреждения лиц ответственных за приемку товаров, работ, услуг для муниципальных нужд в Учреждении.</w:t>
      </w:r>
    </w:p>
    <w:p w14:paraId="7CDFD16F" w14:textId="77777777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53067">
        <w:rPr>
          <w:rFonts w:eastAsia="Calibri"/>
          <w:sz w:val="24"/>
          <w:szCs w:val="24"/>
          <w:lang w:eastAsia="en-US"/>
        </w:rPr>
        <w:t xml:space="preserve">4. </w:t>
      </w:r>
      <w:bookmarkStart w:id="0" w:name="_Hlk193972503"/>
      <w:r w:rsidRPr="00253067">
        <w:rPr>
          <w:rFonts w:eastAsia="Calibri"/>
          <w:sz w:val="24"/>
          <w:szCs w:val="24"/>
          <w:lang w:eastAsia="en-US"/>
        </w:rPr>
        <w:t>В целях недопущения неэффективных расходов бюджетных средств</w:t>
      </w:r>
      <w:bookmarkEnd w:id="0"/>
      <w:r w:rsidRPr="00253067">
        <w:rPr>
          <w:rFonts w:eastAsia="Calibri"/>
          <w:sz w:val="24"/>
          <w:szCs w:val="24"/>
          <w:lang w:eastAsia="en-US"/>
        </w:rPr>
        <w:t xml:space="preserve">, исключение рысков вследствие </w:t>
      </w:r>
      <w:r w:rsidRPr="00253067">
        <w:rPr>
          <w:rFonts w:eastAsiaTheme="minorHAnsi"/>
          <w:sz w:val="24"/>
          <w:szCs w:val="24"/>
          <w:lang w:eastAsia="en-US"/>
        </w:rPr>
        <w:t>не надлежащего исполнения условий договоров поставки, в части своевременной оплаты за поставку товаров, обеспечить</w:t>
      </w:r>
      <w:r w:rsidRPr="00253067">
        <w:rPr>
          <w:rFonts w:eastAsia="Calibri"/>
          <w:sz w:val="24"/>
          <w:szCs w:val="24"/>
          <w:lang w:eastAsia="en-US"/>
        </w:rPr>
        <w:t xml:space="preserve"> своевременную оплату поставщикам за поставленный товар, включая авансовые платежи, в сроки установленные условиями договоров (контрактов).</w:t>
      </w:r>
    </w:p>
    <w:p w14:paraId="317277A0" w14:textId="77777777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53067">
        <w:rPr>
          <w:rFonts w:eastAsia="Calibri"/>
          <w:sz w:val="24"/>
          <w:szCs w:val="24"/>
          <w:lang w:eastAsia="en-US"/>
        </w:rPr>
        <w:t xml:space="preserve">5. В целях недопущения неэффективных расходов бюджетных средств обеспечить прием работников, заключение трудовых договоров с гражданами в соответствии с штатным расписанием. </w:t>
      </w:r>
    </w:p>
    <w:p w14:paraId="0F6408F9" w14:textId="2AD25448" w:rsidR="00253067" w:rsidRPr="00F947F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53067">
        <w:rPr>
          <w:rFonts w:eastAsia="Calibri"/>
          <w:sz w:val="24"/>
          <w:szCs w:val="24"/>
          <w:lang w:eastAsia="en-US"/>
        </w:rPr>
        <w:t>6. Обеспечить ведение Лицевых счетов работников в соответствии с требованиями:</w:t>
      </w:r>
      <w:r w:rsidRPr="00253067">
        <w:rPr>
          <w:rFonts w:eastAsiaTheme="minorHAnsi"/>
          <w:sz w:val="24"/>
          <w:szCs w:val="24"/>
          <w:lang w:eastAsia="en-US"/>
        </w:rPr>
        <w:t xml:space="preserve"> Федерального закона от 06.12.2011 N 402-ФЗ "О бухгалтерском учете", Учетной политикой Муниципального </w:t>
      </w:r>
      <w:r w:rsidRPr="00253067">
        <w:rPr>
          <w:rFonts w:eastAsiaTheme="minorHAnsi"/>
          <w:sz w:val="24"/>
          <w:szCs w:val="24"/>
          <w:lang w:eastAsia="en-US"/>
        </w:rPr>
        <w:lastRenderedPageBreak/>
        <w:t xml:space="preserve">бюджетного общеобразовательного учреждения Роговская основная общеобразовательная школа ,утвержденной приказом </w:t>
      </w:r>
      <w:r w:rsidRPr="00253067">
        <w:rPr>
          <w:rFonts w:eastAsia="Calibri"/>
          <w:sz w:val="24"/>
          <w:szCs w:val="24"/>
          <w:lang w:eastAsia="en-US"/>
        </w:rPr>
        <w:t>МБОУ Роговской ООШ от 26.12.2018года№49.</w:t>
      </w:r>
    </w:p>
    <w:p w14:paraId="54FA57DD" w14:textId="7E4DF9CD" w:rsidR="00253067" w:rsidRPr="00F947F7" w:rsidRDefault="00253067" w:rsidP="00253067">
      <w:pPr>
        <w:ind w:right="98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F947F7">
        <w:rPr>
          <w:rFonts w:eastAsia="Calibri"/>
          <w:sz w:val="24"/>
          <w:szCs w:val="24"/>
          <w:lang w:eastAsia="en-US"/>
        </w:rPr>
        <w:t xml:space="preserve">Отчет о проведении контрольного мероприятия утвержден приказом председателя Контрольно-счетной палаты Злынковского района </w:t>
      </w:r>
      <w:r w:rsidRPr="00F947F7">
        <w:rPr>
          <w:sz w:val="24"/>
          <w:szCs w:val="24"/>
        </w:rPr>
        <w:t xml:space="preserve">от 26 марта2025г. N16-од. В соответствии с приказом  </w:t>
      </w:r>
      <w:r w:rsidRPr="00F947F7">
        <w:rPr>
          <w:rFonts w:eastAsia="Calibri"/>
          <w:sz w:val="24"/>
          <w:szCs w:val="24"/>
          <w:lang w:eastAsia="en-US"/>
        </w:rPr>
        <w:t xml:space="preserve">председателя Контрольно-счетной палаты Злынковского района </w:t>
      </w:r>
      <w:r w:rsidRPr="00F947F7">
        <w:rPr>
          <w:sz w:val="24"/>
          <w:szCs w:val="24"/>
        </w:rPr>
        <w:t xml:space="preserve">от 26 марта2025г. отчет о </w:t>
      </w:r>
      <w:r w:rsidRPr="00F947F7">
        <w:rPr>
          <w:b/>
          <w:sz w:val="24"/>
          <w:szCs w:val="24"/>
        </w:rPr>
        <w:t xml:space="preserve"> </w:t>
      </w:r>
      <w:r w:rsidRPr="00F947F7">
        <w:rPr>
          <w:bCs/>
          <w:sz w:val="24"/>
          <w:szCs w:val="24"/>
        </w:rPr>
        <w:t>результатах проведения контрольного мероприятия</w:t>
      </w:r>
      <w:r w:rsidRPr="00F947F7">
        <w:rPr>
          <w:b/>
          <w:sz w:val="24"/>
          <w:szCs w:val="24"/>
        </w:rPr>
        <w:t xml:space="preserve"> </w:t>
      </w:r>
      <w:r w:rsidRPr="00F947F7">
        <w:rPr>
          <w:rFonts w:eastAsia="Calibri"/>
          <w:sz w:val="24"/>
          <w:szCs w:val="24"/>
          <w:lang w:eastAsia="en-US"/>
        </w:rPr>
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2024году МБОУ Роговской ООШ» направлен </w:t>
      </w:r>
      <w:r w:rsidR="00F947F7" w:rsidRPr="00F947F7">
        <w:rPr>
          <w:rFonts w:eastAsia="Calibri"/>
          <w:sz w:val="24"/>
          <w:szCs w:val="24"/>
          <w:lang w:eastAsia="en-US"/>
        </w:rPr>
        <w:t>:Главе Злынковского района Брянской области Севрюк</w:t>
      </w:r>
      <w:r w:rsidR="00F947F7">
        <w:rPr>
          <w:rFonts w:eastAsia="Calibri"/>
          <w:sz w:val="24"/>
          <w:szCs w:val="24"/>
          <w:lang w:eastAsia="en-US"/>
        </w:rPr>
        <w:t xml:space="preserve"> </w:t>
      </w:r>
      <w:r w:rsidR="00F947F7" w:rsidRPr="00F947F7">
        <w:rPr>
          <w:rFonts w:eastAsia="Calibri"/>
          <w:sz w:val="24"/>
          <w:szCs w:val="24"/>
          <w:lang w:eastAsia="en-US"/>
        </w:rPr>
        <w:t>Г.Г., Прокурору Злынковского района Брянской области Ананенко С.Н.</w:t>
      </w:r>
    </w:p>
    <w:p w14:paraId="61F81676" w14:textId="23098AF6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5F8E6328" w14:textId="7ACAB324" w:rsidR="007B1EC0" w:rsidRPr="00F947F7" w:rsidRDefault="007B1EC0" w:rsidP="00F947F7">
      <w:pPr>
        <w:autoSpaceDE w:val="0"/>
        <w:autoSpaceDN w:val="0"/>
        <w:adjustRightInd w:val="0"/>
        <w:spacing w:after="160"/>
        <w:rPr>
          <w:sz w:val="24"/>
          <w:szCs w:val="24"/>
        </w:rPr>
      </w:pPr>
    </w:p>
    <w:p w14:paraId="69482E1E" w14:textId="36208366" w:rsidR="00800CB1" w:rsidRPr="00F947F7" w:rsidRDefault="00800CB1" w:rsidP="00C74A2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947F7">
        <w:rPr>
          <w:sz w:val="24"/>
          <w:szCs w:val="24"/>
        </w:rPr>
        <w:t>Председатель</w:t>
      </w:r>
      <w:r w:rsidR="00C74A2F">
        <w:rPr>
          <w:sz w:val="24"/>
          <w:szCs w:val="24"/>
        </w:rPr>
        <w:t xml:space="preserve"> </w:t>
      </w:r>
      <w:r w:rsidRPr="00F947F7">
        <w:rPr>
          <w:sz w:val="24"/>
          <w:szCs w:val="24"/>
        </w:rPr>
        <w:t>Контрольно-счетной палаты</w:t>
      </w:r>
    </w:p>
    <w:p w14:paraId="4AC347D7" w14:textId="6A6068EA" w:rsidR="00800CB1" w:rsidRPr="00F947F7" w:rsidRDefault="00800CB1" w:rsidP="00800CB1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Злынковского района</w:t>
      </w:r>
      <w:r w:rsidR="007B1EC0" w:rsidRPr="00F947F7">
        <w:rPr>
          <w:sz w:val="24"/>
          <w:szCs w:val="24"/>
        </w:rPr>
        <w:t xml:space="preserve">               </w:t>
      </w:r>
      <w:r w:rsidRPr="00F947F7">
        <w:rPr>
          <w:sz w:val="24"/>
          <w:szCs w:val="24"/>
        </w:rPr>
        <w:t>Ефименко В.И.</w:t>
      </w:r>
    </w:p>
    <w:p w14:paraId="68D42BBC" w14:textId="5E1EF5D1" w:rsidR="00B11FEE" w:rsidRPr="00F947F7" w:rsidRDefault="006E363A" w:rsidP="00C74A2F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0</w:t>
      </w:r>
      <w:r w:rsidR="00F947F7">
        <w:rPr>
          <w:sz w:val="24"/>
          <w:szCs w:val="24"/>
        </w:rPr>
        <w:t>2</w:t>
      </w:r>
      <w:r w:rsidRPr="00F947F7">
        <w:rPr>
          <w:sz w:val="24"/>
          <w:szCs w:val="24"/>
        </w:rPr>
        <w:t>.04.</w:t>
      </w:r>
      <w:r w:rsidR="00264740" w:rsidRPr="00F947F7">
        <w:rPr>
          <w:sz w:val="24"/>
          <w:szCs w:val="24"/>
        </w:rPr>
        <w:t>202</w:t>
      </w:r>
      <w:r w:rsidR="00F947F7">
        <w:rPr>
          <w:sz w:val="24"/>
          <w:szCs w:val="24"/>
        </w:rPr>
        <w:t>5</w:t>
      </w:r>
      <w:r w:rsidR="00800CB1" w:rsidRPr="00F947F7">
        <w:rPr>
          <w:sz w:val="24"/>
          <w:szCs w:val="24"/>
        </w:rPr>
        <w:t xml:space="preserve">г.               </w:t>
      </w:r>
    </w:p>
    <w:sectPr w:rsidR="00B11FEE" w:rsidRPr="00F947F7" w:rsidSect="00C74A2F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FFB2D" w14:textId="77777777" w:rsidR="001234BB" w:rsidRDefault="001234BB" w:rsidP="00F947F7">
      <w:r>
        <w:separator/>
      </w:r>
    </w:p>
  </w:endnote>
  <w:endnote w:type="continuationSeparator" w:id="0">
    <w:p w14:paraId="4E81AD98" w14:textId="77777777" w:rsidR="001234BB" w:rsidRDefault="001234BB" w:rsidP="00F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F227" w14:textId="77777777" w:rsidR="001234BB" w:rsidRDefault="001234BB" w:rsidP="00F947F7">
      <w:r>
        <w:separator/>
      </w:r>
    </w:p>
  </w:footnote>
  <w:footnote w:type="continuationSeparator" w:id="0">
    <w:p w14:paraId="3BEE055F" w14:textId="77777777" w:rsidR="001234BB" w:rsidRDefault="001234BB" w:rsidP="00F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75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1234BB"/>
    <w:rsid w:val="00146B1D"/>
    <w:rsid w:val="00227873"/>
    <w:rsid w:val="00253067"/>
    <w:rsid w:val="00264740"/>
    <w:rsid w:val="004C4052"/>
    <w:rsid w:val="0052088E"/>
    <w:rsid w:val="00581B2A"/>
    <w:rsid w:val="005E57CF"/>
    <w:rsid w:val="00670262"/>
    <w:rsid w:val="006E363A"/>
    <w:rsid w:val="007B1EC0"/>
    <w:rsid w:val="00800CB1"/>
    <w:rsid w:val="008232AD"/>
    <w:rsid w:val="00837401"/>
    <w:rsid w:val="009C5256"/>
    <w:rsid w:val="009E1851"/>
    <w:rsid w:val="009E1A6D"/>
    <w:rsid w:val="00A41C45"/>
    <w:rsid w:val="00B11FEE"/>
    <w:rsid w:val="00B94C98"/>
    <w:rsid w:val="00C74A2F"/>
    <w:rsid w:val="00CE2FC9"/>
    <w:rsid w:val="00E247DC"/>
    <w:rsid w:val="00E824FA"/>
    <w:rsid w:val="00ED39F1"/>
    <w:rsid w:val="00F42C95"/>
    <w:rsid w:val="00F947F7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Сисадмин</cp:lastModifiedBy>
  <cp:revision>5</cp:revision>
  <dcterms:created xsi:type="dcterms:W3CDTF">2025-04-02T06:50:00Z</dcterms:created>
  <dcterms:modified xsi:type="dcterms:W3CDTF">2025-04-02T09:02:00Z</dcterms:modified>
</cp:coreProperties>
</file>